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4F" w:rsidRPr="000951A3" w:rsidRDefault="00F3524F">
      <w:pPr>
        <w:pStyle w:val="Textoindependiente"/>
        <w:spacing w:before="5" w:after="1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5309"/>
      </w:tblGrid>
      <w:tr w:rsidR="00F3524F" w:rsidRPr="000951A3" w:rsidTr="000951A3">
        <w:trPr>
          <w:trHeight w:val="65"/>
        </w:trPr>
        <w:tc>
          <w:tcPr>
            <w:tcW w:w="9142" w:type="dxa"/>
            <w:gridSpan w:val="2"/>
          </w:tcPr>
          <w:p w:rsidR="00F3524F" w:rsidRPr="000951A3" w:rsidRDefault="00927E30">
            <w:pPr>
              <w:pStyle w:val="TableParagraph"/>
              <w:spacing w:line="210" w:lineRule="exact"/>
              <w:ind w:left="1492" w:right="14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INSTITUTO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DISTRITAL</w:t>
            </w:r>
            <w:r w:rsidRPr="000951A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RECREACIÓN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951A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DEPORTE</w:t>
            </w:r>
            <w:r w:rsidRPr="000951A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IDRD</w:t>
            </w:r>
          </w:p>
        </w:tc>
      </w:tr>
      <w:tr w:rsidR="00F3524F" w:rsidRPr="000951A3" w:rsidTr="000951A3">
        <w:trPr>
          <w:trHeight w:val="1127"/>
        </w:trPr>
        <w:tc>
          <w:tcPr>
            <w:tcW w:w="9142" w:type="dxa"/>
            <w:gridSpan w:val="2"/>
          </w:tcPr>
          <w:p w:rsidR="00F3524F" w:rsidRPr="000951A3" w:rsidRDefault="00F3524F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927E30">
            <w:pPr>
              <w:pStyle w:val="TableParagraph"/>
              <w:ind w:left="1492" w:right="14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AVISO</w:t>
            </w:r>
          </w:p>
          <w:p w:rsidR="00F3524F" w:rsidRPr="000951A3" w:rsidRDefault="00F3524F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927E30">
            <w:pPr>
              <w:pStyle w:val="TableParagraph"/>
              <w:spacing w:before="1"/>
              <w:ind w:left="1491" w:right="14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LICITACIÓN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PÚBLICA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No.</w:t>
            </w:r>
            <w:r w:rsidRPr="000951A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DE37D4" w:rsidRPr="000951A3">
              <w:rPr>
                <w:rFonts w:ascii="Arial" w:hAnsi="Arial" w:cs="Arial"/>
                <w:b/>
                <w:sz w:val="20"/>
                <w:szCs w:val="20"/>
              </w:rPr>
              <w:t>IDRD-DG-LP-073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-2022</w:t>
            </w:r>
          </w:p>
          <w:p w:rsidR="00F3524F" w:rsidRPr="000951A3" w:rsidRDefault="00F352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DE37D4" w:rsidRPr="000951A3" w:rsidRDefault="00927E30" w:rsidP="00DE37D4">
            <w:pPr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 xml:space="preserve">OBJETO: </w:t>
            </w:r>
            <w:r w:rsidR="00DE37D4" w:rsidRPr="000951A3">
              <w:rPr>
                <w:rFonts w:ascii="Arial" w:hAnsi="Arial" w:cs="Arial"/>
                <w:sz w:val="20"/>
                <w:szCs w:val="20"/>
              </w:rPr>
              <w:t>CONTRATAR POR EL SISTEMA DE PRECIOS UNITARIOS FIJOS LAS OBRAS DEL PARQUE VERAGUAS PZ-28, CÓD. IDRD 16-221</w:t>
            </w:r>
          </w:p>
          <w:p w:rsidR="00F3524F" w:rsidRPr="000951A3" w:rsidRDefault="00F3524F">
            <w:pPr>
              <w:pStyle w:val="TableParagraph"/>
              <w:spacing w:before="1"/>
              <w:ind w:left="174" w:right="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4F" w:rsidRPr="000951A3">
        <w:trPr>
          <w:trHeight w:val="1609"/>
        </w:trPr>
        <w:tc>
          <w:tcPr>
            <w:tcW w:w="3833" w:type="dxa"/>
          </w:tcPr>
          <w:p w:rsidR="00F3524F" w:rsidRPr="000951A3" w:rsidRDefault="00F352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F352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927E30">
            <w:pPr>
              <w:pStyle w:val="TableParagraph"/>
              <w:spacing w:before="184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Pueden</w:t>
            </w:r>
            <w:r w:rsidRPr="000951A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participar:</w:t>
            </w:r>
          </w:p>
        </w:tc>
        <w:tc>
          <w:tcPr>
            <w:tcW w:w="5309" w:type="dxa"/>
          </w:tcPr>
          <w:p w:rsidR="00F3524F" w:rsidRPr="000951A3" w:rsidRDefault="00927E30">
            <w:pPr>
              <w:pStyle w:val="TableParagraph"/>
              <w:ind w:left="67" w:right="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Pueden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presentar ofertas para el presente proceso de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selección, las personas naturales y jurídicas, nacionales o</w:t>
            </w:r>
            <w:r w:rsidRPr="000951A3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extranjeras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en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forma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individual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o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en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Consorcios</w:t>
            </w:r>
            <w:r w:rsidRPr="000951A3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o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Uniones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Temporales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o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Promesas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Sociedad</w:t>
            </w:r>
            <w:r w:rsidRPr="000951A3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Futura,</w:t>
            </w:r>
            <w:r w:rsidRPr="000951A3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que</w:t>
            </w:r>
            <w:r w:rsidRPr="000951A3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no</w:t>
            </w:r>
            <w:r w:rsidRPr="000951A3"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estén</w:t>
            </w:r>
            <w:r w:rsidRPr="000951A3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incursas</w:t>
            </w:r>
            <w:r w:rsidRPr="000951A3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en</w:t>
            </w:r>
            <w:r w:rsidRPr="000951A3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prohibiciones,</w:t>
            </w:r>
            <w:r w:rsidRPr="000951A3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inhabilidades</w:t>
            </w:r>
            <w:r w:rsidRPr="000951A3"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3524F" w:rsidRPr="000951A3" w:rsidRDefault="00927E30">
            <w:pPr>
              <w:pStyle w:val="TableParagraph"/>
              <w:spacing w:line="228" w:lineRule="exact"/>
              <w:ind w:left="67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incompatibilidades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para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contratar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señaladas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por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la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Constitución</w:t>
            </w:r>
            <w:r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y la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Ley.</w:t>
            </w:r>
          </w:p>
        </w:tc>
      </w:tr>
      <w:tr w:rsidR="00F3524F" w:rsidRPr="000951A3">
        <w:trPr>
          <w:trHeight w:val="1840"/>
        </w:trPr>
        <w:tc>
          <w:tcPr>
            <w:tcW w:w="3833" w:type="dxa"/>
          </w:tcPr>
          <w:p w:rsidR="00F3524F" w:rsidRPr="000951A3" w:rsidRDefault="00F352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F3524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F3524F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927E30">
            <w:pPr>
              <w:pStyle w:val="TableParagraph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Presupuesto:</w:t>
            </w:r>
          </w:p>
        </w:tc>
        <w:tc>
          <w:tcPr>
            <w:tcW w:w="5309" w:type="dxa"/>
          </w:tcPr>
          <w:p w:rsidR="00F3524F" w:rsidRPr="000951A3" w:rsidRDefault="00DE37D4" w:rsidP="00DE37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 xml:space="preserve">El valor total del presupuesto oficial en el que se incluyeron costos de ajustes a diseños, costos directos e indirectos (AIU, impuestos, tasas, estampillas, contribuciones de carácter nacional y/o distrital legales, entre otros), será por la suma de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DOCE MIL SETECIENTOS CINCUENTA Y SEIS MILLONES CIENTO NOVENTA Y CINCO MIL DOSCIENTOS CUARENTA Y CINCO PESOS ($12.756.195.245) MONEDA LEGAL COLOMBIANA</w:t>
            </w:r>
            <w:r w:rsidRPr="000951A3">
              <w:rPr>
                <w:rFonts w:ascii="Arial" w:hAnsi="Arial" w:cs="Arial"/>
                <w:sz w:val="20"/>
                <w:szCs w:val="20"/>
              </w:rPr>
              <w:t>, incluidos todos impuestos del orden Nacional y Distrital, así como los costos directos e indirectos que conlleve su ejecución.</w:t>
            </w:r>
          </w:p>
        </w:tc>
      </w:tr>
      <w:tr w:rsidR="00F3524F" w:rsidRPr="000951A3">
        <w:trPr>
          <w:trHeight w:val="921"/>
        </w:trPr>
        <w:tc>
          <w:tcPr>
            <w:tcW w:w="3833" w:type="dxa"/>
          </w:tcPr>
          <w:p w:rsidR="00F3524F" w:rsidRPr="000951A3" w:rsidRDefault="00F3524F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927E30">
            <w:pPr>
              <w:pStyle w:val="TableParagraph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Plazo</w:t>
            </w:r>
            <w:r w:rsidRPr="000951A3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 ejecución:</w:t>
            </w:r>
          </w:p>
        </w:tc>
        <w:tc>
          <w:tcPr>
            <w:tcW w:w="5309" w:type="dxa"/>
          </w:tcPr>
          <w:p w:rsidR="00F3524F" w:rsidRPr="000951A3" w:rsidRDefault="00DE37D4" w:rsidP="00DE37D4">
            <w:pPr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El plazo de ejecución del presente Contrato se estima en SEIS (6) MESES, contados a partir del cumplimiento de los requisitos de perfeccionamiento, ejecución y suscripción del acta de inicio.</w:t>
            </w:r>
          </w:p>
        </w:tc>
      </w:tr>
      <w:tr w:rsidR="00F3524F" w:rsidRPr="000951A3">
        <w:trPr>
          <w:trHeight w:val="460"/>
        </w:trPr>
        <w:tc>
          <w:tcPr>
            <w:tcW w:w="3833" w:type="dxa"/>
          </w:tcPr>
          <w:p w:rsidR="00F3524F" w:rsidRPr="000951A3" w:rsidRDefault="00927E30">
            <w:pPr>
              <w:pStyle w:val="TableParagraph"/>
              <w:spacing w:line="22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Pr="000951A3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apertura:</w:t>
            </w:r>
          </w:p>
        </w:tc>
        <w:tc>
          <w:tcPr>
            <w:tcW w:w="5309" w:type="dxa"/>
          </w:tcPr>
          <w:p w:rsidR="00F3524F" w:rsidRPr="000951A3" w:rsidRDefault="00DE37D4" w:rsidP="00DE37D4">
            <w:pPr>
              <w:pStyle w:val="TableParagraph"/>
              <w:spacing w:line="230" w:lineRule="exact"/>
              <w:ind w:left="67" w:right="3281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25 de octubre 2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022 (fecha Estimada)</w:t>
            </w:r>
          </w:p>
        </w:tc>
      </w:tr>
      <w:tr w:rsidR="00F3524F" w:rsidRPr="000951A3">
        <w:trPr>
          <w:trHeight w:val="460"/>
        </w:trPr>
        <w:tc>
          <w:tcPr>
            <w:tcW w:w="3833" w:type="dxa"/>
            <w:vMerge w:val="restart"/>
          </w:tcPr>
          <w:p w:rsidR="00F3524F" w:rsidRPr="000951A3" w:rsidRDefault="00F3524F">
            <w:pPr>
              <w:pStyle w:val="TableParagraph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927E30">
            <w:pPr>
              <w:pStyle w:val="TableParagraph"/>
              <w:spacing w:before="1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Consulta</w:t>
            </w:r>
            <w:r w:rsidRPr="000951A3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0951A3">
              <w:rPr>
                <w:rFonts w:ascii="Arial" w:hAnsi="Arial" w:cs="Arial"/>
                <w:b/>
                <w:spacing w:val="2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pliego</w:t>
            </w:r>
            <w:r w:rsidRPr="000951A3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2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  <w:r w:rsidRPr="000951A3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definitivo:</w:t>
            </w:r>
          </w:p>
        </w:tc>
        <w:tc>
          <w:tcPr>
            <w:tcW w:w="5309" w:type="dxa"/>
          </w:tcPr>
          <w:p w:rsidR="00F3524F" w:rsidRPr="000951A3" w:rsidRDefault="00927E30">
            <w:pPr>
              <w:pStyle w:val="TableParagraph"/>
              <w:spacing w:line="230" w:lineRule="exact"/>
              <w:ind w:left="67" w:right="51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Del</w:t>
            </w:r>
            <w:r w:rsidRPr="000951A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="00DE37D4" w:rsidRPr="000951A3">
              <w:rPr>
                <w:rFonts w:ascii="Arial" w:hAnsi="Arial" w:cs="Arial"/>
                <w:sz w:val="20"/>
                <w:szCs w:val="20"/>
              </w:rPr>
              <w:t>25</w:t>
            </w:r>
            <w:r w:rsidRPr="000951A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="00DE37D4" w:rsidRPr="000951A3">
              <w:rPr>
                <w:rFonts w:ascii="Arial" w:hAnsi="Arial" w:cs="Arial"/>
                <w:sz w:val="20"/>
                <w:szCs w:val="20"/>
              </w:rPr>
              <w:t>octubre</w:t>
            </w:r>
            <w:r w:rsidRPr="000951A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2022</w:t>
            </w:r>
            <w:r w:rsidRPr="000951A3"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-</w:t>
            </w:r>
            <w:r w:rsidRPr="000951A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Hasta</w:t>
            </w:r>
            <w:r w:rsidRPr="000951A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fecha</w:t>
            </w:r>
            <w:r w:rsidRPr="000951A3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cierre</w:t>
            </w:r>
            <w:r w:rsidRPr="000951A3"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del</w:t>
            </w:r>
            <w:r w:rsidRPr="000951A3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proceso.</w:t>
            </w:r>
            <w:r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(fecha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Estimada)</w:t>
            </w:r>
          </w:p>
        </w:tc>
      </w:tr>
      <w:tr w:rsidR="00F3524F" w:rsidRPr="000951A3">
        <w:trPr>
          <w:trHeight w:val="458"/>
        </w:trPr>
        <w:tc>
          <w:tcPr>
            <w:tcW w:w="3833" w:type="dxa"/>
            <w:vMerge/>
            <w:tcBorders>
              <w:top w:val="nil"/>
            </w:tcBorders>
          </w:tcPr>
          <w:p w:rsidR="00F3524F" w:rsidRPr="000951A3" w:rsidRDefault="00F35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9" w:type="dxa"/>
          </w:tcPr>
          <w:p w:rsidR="00F3524F" w:rsidRPr="000951A3" w:rsidRDefault="00927E30">
            <w:pPr>
              <w:pStyle w:val="TableParagraph"/>
              <w:spacing w:line="228" w:lineRule="exact"/>
              <w:ind w:left="67" w:right="51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En</w:t>
            </w:r>
            <w:r w:rsidRPr="000951A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la</w:t>
            </w:r>
            <w:r w:rsidRPr="000951A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Plataforma</w:t>
            </w:r>
            <w:r w:rsidRPr="000951A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Transaccional</w:t>
            </w:r>
            <w:r w:rsidRPr="000951A3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del</w:t>
            </w:r>
            <w:r w:rsidRPr="000951A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0951A3">
              <w:rPr>
                <w:rFonts w:ascii="Arial" w:hAnsi="Arial" w:cs="Arial"/>
                <w:sz w:val="20"/>
                <w:szCs w:val="20"/>
              </w:rPr>
              <w:t>Secop</w:t>
            </w:r>
            <w:proofErr w:type="spellEnd"/>
            <w:r w:rsidRPr="000951A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II,</w:t>
            </w:r>
            <w:r w:rsidRPr="000951A3"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bajo</w:t>
            </w:r>
            <w:r w:rsidRPr="000951A3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la</w:t>
            </w:r>
            <w:r w:rsidRPr="000951A3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referencia</w:t>
            </w:r>
            <w:r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No.</w:t>
            </w:r>
            <w:r w:rsidRPr="000951A3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DE37D4" w:rsidRPr="000951A3">
              <w:rPr>
                <w:rFonts w:ascii="Arial" w:hAnsi="Arial" w:cs="Arial"/>
                <w:b/>
                <w:sz w:val="20"/>
                <w:szCs w:val="20"/>
              </w:rPr>
              <w:t>IDRD-DG-LP-073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-2022</w:t>
            </w:r>
          </w:p>
        </w:tc>
      </w:tr>
      <w:tr w:rsidR="00F3524F" w:rsidRPr="000951A3">
        <w:trPr>
          <w:trHeight w:val="930"/>
        </w:trPr>
        <w:tc>
          <w:tcPr>
            <w:tcW w:w="3833" w:type="dxa"/>
          </w:tcPr>
          <w:p w:rsidR="00F3524F" w:rsidRPr="000951A3" w:rsidRDefault="00927E30">
            <w:pPr>
              <w:pStyle w:val="TableParagraph"/>
              <w:spacing w:before="1"/>
              <w:ind w:left="69" w:right="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Audiencia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pública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precisar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0951A3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alcance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contenido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pliego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  <w:r w:rsidRPr="000951A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951A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revisar</w:t>
            </w:r>
            <w:r w:rsidRPr="000951A3">
              <w:rPr>
                <w:rFonts w:ascii="Arial" w:hAnsi="Arial" w:cs="Arial"/>
                <w:b/>
                <w:spacing w:val="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0951A3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asignación</w:t>
            </w:r>
            <w:r w:rsidRPr="000951A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3524F" w:rsidRPr="000951A3" w:rsidRDefault="00927E30">
            <w:pPr>
              <w:pStyle w:val="TableParagraph"/>
              <w:spacing w:line="219" w:lineRule="exact"/>
              <w:ind w:left="6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>los</w:t>
            </w:r>
            <w:r w:rsidRPr="000951A3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>riesgos</w:t>
            </w:r>
            <w:r w:rsidRPr="000951A3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>previsibles</w:t>
            </w:r>
          </w:p>
        </w:tc>
        <w:tc>
          <w:tcPr>
            <w:tcW w:w="5309" w:type="dxa"/>
          </w:tcPr>
          <w:p w:rsidR="00F3524F" w:rsidRPr="000951A3" w:rsidRDefault="00DE37D4">
            <w:pPr>
              <w:pStyle w:val="TableParagraph"/>
              <w:spacing w:before="121" w:line="229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04 de noviembre</w:t>
            </w:r>
            <w:r w:rsidR="00927E30"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="00927E30"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2022 a las</w:t>
            </w:r>
            <w:r w:rsidR="00927E30" w:rsidRPr="000951A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10:00</w:t>
            </w:r>
            <w:r w:rsidR="00927E30"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a.m.</w:t>
            </w:r>
          </w:p>
          <w:p w:rsidR="00F3524F" w:rsidRPr="000951A3" w:rsidRDefault="00927E30">
            <w:pPr>
              <w:pStyle w:val="TableParagraph"/>
              <w:ind w:left="67" w:right="3427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Calle</w:t>
            </w:r>
            <w:r w:rsidRPr="000951A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63</w:t>
            </w:r>
            <w:r w:rsidRPr="000951A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No.</w:t>
            </w:r>
            <w:r w:rsidRPr="000951A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59ª</w:t>
            </w:r>
            <w:r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-06</w:t>
            </w:r>
            <w:r w:rsidRPr="000951A3">
              <w:rPr>
                <w:rFonts w:ascii="Arial" w:hAnsi="Arial" w:cs="Arial"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(fecha</w:t>
            </w:r>
            <w:r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Estimada)</w:t>
            </w:r>
          </w:p>
        </w:tc>
      </w:tr>
      <w:tr w:rsidR="00F3524F" w:rsidRPr="000951A3">
        <w:trPr>
          <w:trHeight w:val="921"/>
        </w:trPr>
        <w:tc>
          <w:tcPr>
            <w:tcW w:w="3833" w:type="dxa"/>
          </w:tcPr>
          <w:p w:rsidR="00F3524F" w:rsidRPr="000951A3" w:rsidRDefault="00F3524F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F3524F" w:rsidRPr="000951A3" w:rsidRDefault="00927E30">
            <w:pPr>
              <w:pStyle w:val="TableParagraph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  <w:r w:rsidRPr="000951A3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habilitantes:</w:t>
            </w:r>
          </w:p>
        </w:tc>
        <w:tc>
          <w:tcPr>
            <w:tcW w:w="5309" w:type="dxa"/>
          </w:tcPr>
          <w:p w:rsidR="00F3524F" w:rsidRPr="000951A3" w:rsidRDefault="00927E30">
            <w:pPr>
              <w:pStyle w:val="TableParagraph"/>
              <w:spacing w:line="230" w:lineRule="exact"/>
              <w:ind w:left="67" w:right="3034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Capacidad jurídica.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Capacidad técnica.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Capacidad financiera.</w:t>
            </w:r>
            <w:r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pacing w:val="-1"/>
                <w:sz w:val="20"/>
                <w:szCs w:val="20"/>
              </w:rPr>
              <w:t>Capacidad</w:t>
            </w:r>
            <w:r w:rsidRPr="000951A3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Organización</w:t>
            </w:r>
          </w:p>
        </w:tc>
      </w:tr>
      <w:tr w:rsidR="00F3524F" w:rsidRPr="000951A3">
        <w:trPr>
          <w:trHeight w:val="460"/>
        </w:trPr>
        <w:tc>
          <w:tcPr>
            <w:tcW w:w="3833" w:type="dxa"/>
          </w:tcPr>
          <w:p w:rsidR="00F3524F" w:rsidRPr="000951A3" w:rsidRDefault="00927E30">
            <w:pPr>
              <w:pStyle w:val="TableParagraph"/>
              <w:spacing w:line="230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Cierre</w:t>
            </w:r>
            <w:r w:rsidRPr="000951A3">
              <w:rPr>
                <w:rFonts w:ascii="Arial" w:hAnsi="Arial" w:cs="Arial"/>
                <w:b/>
                <w:spacing w:val="37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0951A3">
              <w:rPr>
                <w:rFonts w:ascii="Arial" w:hAnsi="Arial" w:cs="Arial"/>
                <w:b/>
                <w:spacing w:val="3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proceso</w:t>
            </w:r>
            <w:r w:rsidRPr="000951A3">
              <w:rPr>
                <w:rFonts w:ascii="Arial" w:hAnsi="Arial" w:cs="Arial"/>
                <w:b/>
                <w:spacing w:val="38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951A3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recepción</w:t>
            </w:r>
            <w:r w:rsidRPr="000951A3">
              <w:rPr>
                <w:rFonts w:ascii="Arial" w:hAnsi="Arial" w:cs="Arial"/>
                <w:b/>
                <w:spacing w:val="4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propuestas:</w:t>
            </w:r>
          </w:p>
        </w:tc>
        <w:tc>
          <w:tcPr>
            <w:tcW w:w="5309" w:type="dxa"/>
          </w:tcPr>
          <w:p w:rsidR="00F3524F" w:rsidRPr="000951A3" w:rsidRDefault="00BA6F35">
            <w:pPr>
              <w:pStyle w:val="TableParagraph"/>
              <w:spacing w:line="229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21</w:t>
            </w:r>
            <w:r w:rsidR="00927E30"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="00927E30"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noviembre</w:t>
            </w:r>
            <w:r w:rsidR="00927E30"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="00927E30"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2022 a las</w:t>
            </w:r>
            <w:r w:rsidR="00927E30" w:rsidRPr="000951A3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10:00</w:t>
            </w:r>
            <w:r w:rsidR="00927E30"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927E30" w:rsidRPr="000951A3">
              <w:rPr>
                <w:rFonts w:ascii="Arial" w:hAnsi="Arial" w:cs="Arial"/>
                <w:sz w:val="20"/>
                <w:szCs w:val="20"/>
              </w:rPr>
              <w:t>a.m.</w:t>
            </w:r>
          </w:p>
          <w:p w:rsidR="00F3524F" w:rsidRPr="000951A3" w:rsidRDefault="00927E30">
            <w:pPr>
              <w:pStyle w:val="TableParagraph"/>
              <w:spacing w:line="210" w:lineRule="exact"/>
              <w:ind w:left="67"/>
              <w:rPr>
                <w:rFonts w:ascii="Arial" w:hAnsi="Arial" w:cs="Arial"/>
                <w:sz w:val="20"/>
                <w:szCs w:val="20"/>
              </w:rPr>
            </w:pPr>
            <w:r w:rsidRPr="000951A3">
              <w:rPr>
                <w:rFonts w:ascii="Arial" w:hAnsi="Arial" w:cs="Arial"/>
                <w:sz w:val="20"/>
                <w:szCs w:val="20"/>
              </w:rPr>
              <w:t>A</w:t>
            </w:r>
            <w:r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través</w:t>
            </w:r>
            <w:r w:rsidRPr="000951A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la</w:t>
            </w:r>
            <w:r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Plataforma</w:t>
            </w:r>
            <w:r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Transaccional</w:t>
            </w:r>
            <w:r w:rsidRPr="000951A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del</w:t>
            </w:r>
            <w:r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951A3">
              <w:rPr>
                <w:rFonts w:ascii="Arial" w:hAnsi="Arial" w:cs="Arial"/>
                <w:sz w:val="20"/>
                <w:szCs w:val="20"/>
              </w:rPr>
              <w:t>Secop</w:t>
            </w:r>
            <w:proofErr w:type="spellEnd"/>
            <w:r w:rsidRPr="000951A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F3524F" w:rsidRPr="000951A3">
        <w:trPr>
          <w:trHeight w:val="690"/>
        </w:trPr>
        <w:tc>
          <w:tcPr>
            <w:tcW w:w="9142" w:type="dxa"/>
            <w:gridSpan w:val="2"/>
          </w:tcPr>
          <w:p w:rsidR="00F3524F" w:rsidRPr="000951A3" w:rsidRDefault="00927E30">
            <w:pPr>
              <w:pStyle w:val="TableParagraph"/>
              <w:spacing w:line="22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0951A3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Distrito</w:t>
            </w:r>
            <w:r w:rsidRPr="000951A3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Capital</w:t>
            </w:r>
            <w:r w:rsidRPr="000951A3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–Instituto</w:t>
            </w:r>
            <w:r w:rsidRPr="000951A3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Distrital</w:t>
            </w:r>
            <w:r w:rsidRPr="000951A3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Recreación</w:t>
            </w:r>
            <w:r w:rsidRPr="000951A3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951A3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Deporte</w:t>
            </w:r>
            <w:r w:rsidRPr="000951A3">
              <w:rPr>
                <w:rFonts w:ascii="Arial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-IDRD-,</w:t>
            </w:r>
            <w:r w:rsidRPr="000951A3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0951A3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permite</w:t>
            </w:r>
            <w:r w:rsidRPr="000951A3">
              <w:rPr>
                <w:rFonts w:ascii="Arial" w:hAnsi="Arial" w:cs="Arial"/>
                <w:b/>
                <w:spacing w:val="19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convocar</w:t>
            </w:r>
            <w:r w:rsidRPr="000951A3">
              <w:rPr>
                <w:rFonts w:ascii="Arial" w:hAnsi="Arial" w:cs="Arial"/>
                <w:b/>
                <w:spacing w:val="18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F3524F" w:rsidRPr="000951A3" w:rsidRDefault="00927E30">
            <w:pPr>
              <w:pStyle w:val="TableParagraph"/>
              <w:spacing w:line="228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0951A3">
              <w:rPr>
                <w:rFonts w:ascii="Arial" w:hAnsi="Arial" w:cs="Arial"/>
                <w:b/>
                <w:sz w:val="20"/>
                <w:szCs w:val="20"/>
              </w:rPr>
              <w:t>todas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las</w:t>
            </w:r>
            <w:r w:rsidRPr="000951A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Veedurías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Ciudadanas</w:t>
            </w:r>
            <w:r w:rsidRPr="000951A3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0951A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realizar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0951A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control</w:t>
            </w:r>
            <w:r w:rsidRPr="000951A3">
              <w:rPr>
                <w:rFonts w:ascii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951A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este</w:t>
            </w:r>
            <w:r w:rsidRPr="000951A3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proceso</w:t>
            </w:r>
            <w:r w:rsidRPr="000951A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contratación,</w:t>
            </w:r>
            <w:r w:rsidRPr="000951A3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conformidad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 w:rsidRPr="000951A3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lo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establecido</w:t>
            </w:r>
            <w:r w:rsidRPr="000951A3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artículo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66 de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la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 1993</w:t>
            </w:r>
            <w:r w:rsidRPr="000951A3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Ley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850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0951A3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0951A3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</w:tr>
    </w:tbl>
    <w:p w:rsidR="00F3524F" w:rsidRPr="000951A3" w:rsidRDefault="00F3524F">
      <w:pPr>
        <w:pStyle w:val="Textoindependiente"/>
        <w:spacing w:before="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3524F" w:rsidRPr="000951A3">
      <w:headerReference w:type="default" r:id="rId6"/>
      <w:footerReference w:type="default" r:id="rId7"/>
      <w:pgSz w:w="12250" w:h="15850"/>
      <w:pgMar w:top="1600" w:right="1340" w:bottom="1120" w:left="1520" w:header="17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6F" w:rsidRDefault="0068626F">
      <w:r>
        <w:separator/>
      </w:r>
    </w:p>
  </w:endnote>
  <w:endnote w:type="continuationSeparator" w:id="0">
    <w:p w:rsidR="0068626F" w:rsidRDefault="0068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4F" w:rsidRDefault="0068626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pt;margin-top:730.25pt;width:114.1pt;height:29.8pt;z-index:-251658240;mso-position-horizontal-relative:page;mso-position-vertical-relative:page" filled="f" stroked="f">
          <v:textbox inset="0,0,0,0">
            <w:txbxContent>
              <w:p w:rsidR="00F3524F" w:rsidRDefault="00927E30">
                <w:pPr>
                  <w:pStyle w:val="Textoindependiente"/>
                  <w:spacing w:before="15" w:line="183" w:lineRule="exact"/>
                  <w:ind w:left="82"/>
                </w:pPr>
                <w:r>
                  <w:t>Calle</w:t>
                </w:r>
                <w:r>
                  <w:rPr>
                    <w:spacing w:val="-3"/>
                  </w:rPr>
                  <w:t xml:space="preserve"> </w:t>
                </w:r>
                <w:r>
                  <w:t>63</w:t>
                </w:r>
                <w:r>
                  <w:rPr>
                    <w:spacing w:val="-1"/>
                  </w:rPr>
                  <w:t xml:space="preserve"> </w:t>
                </w:r>
                <w:r>
                  <w:t>No.</w:t>
                </w:r>
                <w:r>
                  <w:rPr>
                    <w:spacing w:val="-3"/>
                  </w:rPr>
                  <w:t xml:space="preserve"> </w:t>
                </w:r>
                <w:r>
                  <w:t>59A -</w:t>
                </w:r>
                <w:r>
                  <w:rPr>
                    <w:spacing w:val="-6"/>
                  </w:rPr>
                  <w:t xml:space="preserve"> </w:t>
                </w:r>
                <w:r>
                  <w:t>06</w:t>
                </w:r>
              </w:p>
              <w:p w:rsidR="00F3524F" w:rsidRDefault="00927E30">
                <w:pPr>
                  <w:pStyle w:val="Textoindependiente"/>
                  <w:spacing w:line="183" w:lineRule="exact"/>
                  <w:ind w:left="20"/>
                </w:pPr>
                <w:r>
                  <w:t>Tel: 660</w:t>
                </w:r>
                <w:r>
                  <w:rPr>
                    <w:spacing w:val="-5"/>
                  </w:rPr>
                  <w:t xml:space="preserve"> </w:t>
                </w:r>
                <w:r>
                  <w:t>54</w:t>
                </w:r>
                <w:r>
                  <w:rPr>
                    <w:spacing w:val="-3"/>
                  </w:rPr>
                  <w:t xml:space="preserve"> </w:t>
                </w:r>
                <w:r>
                  <w:t>00</w:t>
                </w:r>
              </w:p>
              <w:p w:rsidR="00F3524F" w:rsidRDefault="00927E30">
                <w:pPr>
                  <w:pStyle w:val="Textoindependiente"/>
                  <w:spacing w:before="10"/>
                  <w:ind w:left="20"/>
                </w:pPr>
                <w:r>
                  <w:rPr>
                    <w:spacing w:val="-4"/>
                    <w:w w:val="93"/>
                    <w:u w:val="single"/>
                  </w:rPr>
                  <w:t xml:space="preserve"> </w:t>
                </w:r>
                <w:proofErr w:type="gramStart"/>
                <w:r>
                  <w:rPr>
                    <w:w w:val="95"/>
                    <w:u w:val="single"/>
                  </w:rPr>
                  <w:t>www.idrd.gov.co</w:t>
                </w:r>
                <w:r>
                  <w:rPr>
                    <w:w w:val="95"/>
                  </w:rPr>
                  <w:t>Info:.</w:t>
                </w:r>
                <w:proofErr w:type="gramEnd"/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Línea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195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6F" w:rsidRDefault="0068626F">
      <w:r>
        <w:separator/>
      </w:r>
    </w:p>
  </w:footnote>
  <w:footnote w:type="continuationSeparator" w:id="0">
    <w:p w:rsidR="0068626F" w:rsidRDefault="0068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4F" w:rsidRDefault="00927E30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3382009</wp:posOffset>
          </wp:positionH>
          <wp:positionV relativeFrom="page">
            <wp:posOffset>107949</wp:posOffset>
          </wp:positionV>
          <wp:extent cx="1418589" cy="9182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589" cy="918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524F"/>
    <w:rsid w:val="000951A3"/>
    <w:rsid w:val="0068626F"/>
    <w:rsid w:val="00927E30"/>
    <w:rsid w:val="00BA6F35"/>
    <w:rsid w:val="00DE37D4"/>
    <w:rsid w:val="00F3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D84204"/>
  <w15:docId w15:val="{4D450B3B-8C27-40FE-8CBA-DEED9F1D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AMontanez</dc:creator>
  <cp:lastModifiedBy>Usuario de Windows</cp:lastModifiedBy>
  <cp:revision>3</cp:revision>
  <dcterms:created xsi:type="dcterms:W3CDTF">2022-10-07T01:33:00Z</dcterms:created>
  <dcterms:modified xsi:type="dcterms:W3CDTF">2022-10-07T08:29:00Z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2022-10-07T00:00:00Z</vt:filetime>
  </property>
</Properties>
</file>